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CC" w:rsidRDefault="00AB06CC" w:rsidP="00AB06C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Физика 7а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9"/>
        <w:gridCol w:w="2674"/>
        <w:gridCol w:w="2787"/>
        <w:gridCol w:w="4174"/>
        <w:gridCol w:w="2622"/>
      </w:tblGrid>
      <w:tr w:rsidR="00AB06CC" w:rsidTr="0099249F">
        <w:trPr>
          <w:trHeight w:val="97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CC" w:rsidRDefault="00AB06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B06CC" w:rsidRDefault="00AB0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CC" w:rsidRDefault="00AB06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AB06CC" w:rsidRDefault="00AB0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CC" w:rsidRDefault="00AB0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задач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что делать)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CC" w:rsidRDefault="00AB0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ресурс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CC" w:rsidRDefault="00AB0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(№ или §)</w:t>
            </w:r>
          </w:p>
        </w:tc>
      </w:tr>
      <w:tr w:rsidR="0099249F" w:rsidTr="0099249F">
        <w:trPr>
          <w:trHeight w:val="32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49F" w:rsidRDefault="00992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 2020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49F" w:rsidRDefault="00992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правила равновесия рычага к блоку</w:t>
            </w:r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249F" w:rsidRPr="0099249F" w:rsidRDefault="0099249F" w:rsidP="0099249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9F">
              <w:rPr>
                <w:rFonts w:ascii="Times New Roman" w:hAnsi="Times New Roman" w:cs="Times New Roman"/>
                <w:sz w:val="28"/>
                <w:szCs w:val="28"/>
              </w:rPr>
              <w:t>Равенство работ при использовании простых механизмов («Золотое правило механики»). Коэффициент полезного действия механизма.</w:t>
            </w:r>
          </w:p>
          <w:p w:rsidR="0099249F" w:rsidRPr="0099249F" w:rsidRDefault="0099249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249F" w:rsidRDefault="00992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 7 класс</w:t>
            </w:r>
          </w:p>
          <w:p w:rsidR="0099249F" w:rsidRDefault="00992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Перышкин</w:t>
            </w:r>
            <w:proofErr w:type="spellEnd"/>
          </w:p>
          <w:p w:rsidR="0099249F" w:rsidRDefault="00992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" w:history="1">
              <w:r w:rsidRPr="0099249F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https://mega-talant.com/biblioteka/prezentaciya-k-uroku-fiziki-v-7-klasse-blok-zolotoe-pravilo-mehaniki-92323.html</w:t>
              </w:r>
            </w:hyperlink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49F" w:rsidRDefault="0099249F" w:rsidP="00AB0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§61( ответить на вопросы после §)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99249F" w:rsidRDefault="00992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9249F" w:rsidTr="0099249F">
        <w:trPr>
          <w:trHeight w:val="32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49F" w:rsidRPr="001404CC" w:rsidRDefault="00992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4C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4CC">
              <w:rPr>
                <w:rFonts w:ascii="Times New Roman" w:hAnsi="Times New Roman" w:cs="Times New Roman"/>
                <w:sz w:val="28"/>
                <w:szCs w:val="28"/>
              </w:rPr>
              <w:t>апреля 2020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49F" w:rsidRDefault="00992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Равенство работ</w:t>
            </w:r>
          </w:p>
        </w:tc>
        <w:tc>
          <w:tcPr>
            <w:tcW w:w="2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49F" w:rsidRPr="00AB06CC" w:rsidRDefault="00992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49F" w:rsidRDefault="00992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49F" w:rsidRDefault="00992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конспект),</w:t>
            </w:r>
          </w:p>
          <w:p w:rsidR="0099249F" w:rsidRDefault="00992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  <w:p w:rsidR="0099249F" w:rsidRDefault="00992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49F" w:rsidRDefault="00992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49F" w:rsidRDefault="00992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49F" w:rsidRDefault="00992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B06CC" w:rsidRDefault="00AB06CC" w:rsidP="00AB06CC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06CC" w:rsidRDefault="00AB06CC" w:rsidP="00AB06CC">
      <w:r>
        <w:rPr>
          <w:rFonts w:ascii="Times New Roman" w:hAnsi="Times New Roman"/>
          <w:b/>
          <w:sz w:val="32"/>
          <w:szCs w:val="32"/>
        </w:rPr>
        <w:br w:type="page"/>
      </w:r>
    </w:p>
    <w:sectPr w:rsidR="00AB06CC" w:rsidSect="00AB06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06CC"/>
    <w:rsid w:val="000232A4"/>
    <w:rsid w:val="001404CC"/>
    <w:rsid w:val="0099249F"/>
    <w:rsid w:val="00AB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B06CC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B06CC"/>
    <w:rPr>
      <w:rFonts w:ascii="Courier New" w:eastAsia="Calibri" w:hAnsi="Courier New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9924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ga-talant.com/biblioteka/prezentaciya-k-uroku-fiziki-v-7-klasse-blok-zolotoe-pravilo-mehaniki-923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2020-04-09T04:25:00Z</dcterms:created>
  <dcterms:modified xsi:type="dcterms:W3CDTF">2020-04-16T17:35:00Z</dcterms:modified>
</cp:coreProperties>
</file>