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5" w:rsidRDefault="001B1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B1DB7">
        <w:rPr>
          <w:rFonts w:ascii="Times New Roman" w:hAnsi="Times New Roman" w:cs="Times New Roman"/>
          <w:b/>
          <w:sz w:val="28"/>
          <w:szCs w:val="28"/>
        </w:rPr>
        <w:t>Задание на период 20.04.2020. – 30.04.2020.</w:t>
      </w:r>
    </w:p>
    <w:p w:rsidR="00AC625B" w:rsidRPr="00AC625B" w:rsidRDefault="00AC625B" w:rsidP="00AC62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C625B">
        <w:rPr>
          <w:rFonts w:ascii="Times New Roman" w:hAnsi="Times New Roman" w:cs="Times New Roman"/>
          <w:b/>
          <w:sz w:val="28"/>
          <w:szCs w:val="28"/>
        </w:rPr>
        <w:t>Ознакомьтесь с новой темой.</w:t>
      </w:r>
    </w:p>
    <w:p w:rsidR="00AC625B" w:rsidRPr="00AC625B" w:rsidRDefault="00AC625B" w:rsidP="00AC625B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625B">
        <w:rPr>
          <w:rFonts w:ascii="Times New Roman" w:hAnsi="Times New Roman" w:cs="Times New Roman"/>
          <w:b/>
          <w:sz w:val="28"/>
          <w:szCs w:val="28"/>
        </w:rPr>
        <w:t xml:space="preserve"> Технологии ведения дома.</w:t>
      </w: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25B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Уход за комнатными растениями</w:t>
      </w:r>
      <w:bookmarkEnd w:id="0"/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Любому комнатному растению для нормального роста и развития требуется уход, который включает выбор соответствующей почвы, полив, подкормку, пересадку и очистку.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Каждому растению нужно подобрать соответствующую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почвенную смесь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, состоящую из листовой (торфяной и перегнойной) и дерновой зем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 xml:space="preserve">ли, песка. Различают тяжелые, средние и легкие смеси в зависимости от количества дерновой земли, входящей в состав той или иной смеси. </w:t>
      </w:r>
      <w:proofErr w:type="gram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Для растений, корневая система которых слабо развита (папоротники), исполь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зуют легкую смесь, для быстро растущих (аспарагус) — среднюю, а для рас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тений с мощной корневой системой (цитрусовые) — тяжелую.</w:t>
      </w:r>
      <w:proofErr w:type="gramEnd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Любую смесь можно приобрести в специализированном магазине или приготовить само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стоятельно. Важно, чтобы она была достаточно питательной, хорошо про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пускала воздух и влагу.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Одним из важнейших мероприятий по уходу за растениями являет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полив.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Его частота и количество воды зависят от многих факторов:</w:t>
      </w:r>
    </w:p>
    <w:p w:rsidR="00AC625B" w:rsidRPr="00AC625B" w:rsidRDefault="00AC625B" w:rsidP="00AC625B">
      <w:pPr>
        <w:widowControl w:val="0"/>
        <w:numPr>
          <w:ilvl w:val="0"/>
          <w:numId w:val="1"/>
        </w:numPr>
        <w:tabs>
          <w:tab w:val="left" w:pos="863"/>
        </w:tabs>
        <w:spacing w:after="0" w:line="240" w:lineRule="auto"/>
        <w:ind w:left="2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вида растения;</w:t>
      </w:r>
    </w:p>
    <w:p w:rsidR="00AC625B" w:rsidRPr="00AC625B" w:rsidRDefault="00AC625B" w:rsidP="00AC625B">
      <w:pPr>
        <w:widowControl w:val="0"/>
        <w:numPr>
          <w:ilvl w:val="0"/>
          <w:numId w:val="1"/>
        </w:numPr>
        <w:tabs>
          <w:tab w:val="left" w:pos="863"/>
        </w:tabs>
        <w:spacing w:after="0" w:line="240" w:lineRule="auto"/>
        <w:ind w:left="2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фазы развития (в период роста растение нуждается в большем</w:t>
      </w:r>
      <w:proofErr w:type="gramEnd"/>
    </w:p>
    <w:p w:rsidR="00AC625B" w:rsidRPr="00AC625B" w:rsidRDefault="00AC625B" w:rsidP="00AC625B">
      <w:pPr>
        <w:widowControl w:val="0"/>
        <w:spacing w:after="0" w:line="240" w:lineRule="auto"/>
        <w:ind w:left="2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поливе, чем в период покоя);</w:t>
      </w:r>
    </w:p>
    <w:p w:rsidR="00AC625B" w:rsidRPr="00AC625B" w:rsidRDefault="00AC625B" w:rsidP="00AC625B">
      <w:pPr>
        <w:widowControl w:val="0"/>
        <w:numPr>
          <w:ilvl w:val="0"/>
          <w:numId w:val="1"/>
        </w:numPr>
        <w:tabs>
          <w:tab w:val="left" w:pos="857"/>
        </w:tabs>
        <w:spacing w:after="0" w:line="240" w:lineRule="auto"/>
        <w:ind w:left="2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времени года (летом полив обильный, зимой — умеренный).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Поливают растения по-разному: ежедневно —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частый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полив (бего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 xml:space="preserve">ния, лимон, плющ), через день-два —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умеренный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сенполия</w:t>
      </w:r>
      <w:proofErr w:type="spellEnd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, пальмы, </w:t>
      </w:r>
      <w:proofErr w:type="spell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маран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та</w:t>
      </w:r>
      <w:proofErr w:type="spellEnd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), раз в неделю, месяц —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редкий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(кактусы, алоэ).</w:t>
      </w:r>
      <w:proofErr w:type="gramEnd"/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Большинство комнатных растений следует поливать так, чтобы во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да пропитала землю и немного стекла в поддон горшка. Для полива исполь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зуют лейку с длинным носиком, при этом носик лейки должен касаться края горшка. Некоторые расте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 xml:space="preserve">ния, такие как цикламен, </w:t>
      </w:r>
      <w:proofErr w:type="spellStart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сенполия</w:t>
      </w:r>
      <w:proofErr w:type="spellEnd"/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, поли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вают с поддона.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Поливать растение следует отсто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явшейся (не менее суток) водой. Темпера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тура воды должна быть на два-три градуса выше комнатной.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Зимой, когда растения приостана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 xml:space="preserve">вливаются в росте, применяют </w:t>
      </w:r>
      <w:r w:rsidRPr="00AC625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«сухой полив».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Это означает, что растения реже поливают, но чаще опрыскивают и рых</w:t>
      </w: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softHyphen/>
        <w:t>лят землю, чтобы воздух лучше поступал к корням.</w:t>
      </w:r>
    </w:p>
    <w:p w:rsidR="00AC625B" w:rsidRPr="00AC625B" w:rsidRDefault="00AC625B" w:rsidP="00AC625B">
      <w:pPr>
        <w:widowControl w:val="0"/>
        <w:spacing w:after="0" w:line="240" w:lineRule="auto"/>
        <w:ind w:left="20" w:right="40" w:firstLine="6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Улучшить процесс фотосинтеза, предупредить заболевания растений и по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 вредителями помогает регуляр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</w:t>
      </w:r>
      <w:r w:rsidRPr="00AC625B">
        <w:rPr>
          <w:rFonts w:ascii="Times New Roman" w:eastAsia="Trebuchet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очистка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т. е. промывание листьев.</w:t>
      </w:r>
    </w:p>
    <w:p w:rsidR="00AC625B" w:rsidRPr="00AC625B" w:rsidRDefault="00AC625B" w:rsidP="00AC625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роста растения увеличи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вается его корневая система, посуда </w:t>
      </w:r>
      <w:proofErr w:type="gramStart"/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для него мала</w:t>
      </w:r>
      <w:proofErr w:type="gramEnd"/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случае необ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ходима </w:t>
      </w:r>
      <w:r w:rsidRPr="00AC625B">
        <w:rPr>
          <w:rFonts w:ascii="Times New Roman" w:eastAsia="Trebuchet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пересадка —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почвы без сохранения кома. Для этого растения вы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нимают из старого горшка, по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мещают в посуду с водой, осматривают корни. Предварительно новый горшок (его размер должен быть немного больше предыдущего) моют горячей водой с мы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лом. На дно горшка укладывают черепки выпуклой стороной вверх, делают </w:t>
      </w:r>
      <w:r w:rsidRPr="00AC625B">
        <w:rPr>
          <w:rFonts w:ascii="Times New Roman" w:eastAsia="Trebuchet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дре</w:t>
      </w:r>
      <w:r w:rsidRPr="00AC625B">
        <w:rPr>
          <w:rFonts w:ascii="Times New Roman" w:eastAsia="Trebuchet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наж: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насыпают слой мелких камешков или керамзита, а затем — крупнозернистый песок (слоем до 2 см). Дренаж готов. После этого засыпают почвенную смесь, делают в ней углубление и сажают растение. Уровень почвы должен быть ниже края горшка на 2-3 см. После пересадки растение необходимо сразу же полить. Исключение состав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кактусы, их поливают примерно через неделю после пересадки.</w:t>
      </w:r>
    </w:p>
    <w:p w:rsidR="00AC625B" w:rsidRPr="00AC625B" w:rsidRDefault="00AC625B" w:rsidP="00AC625B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растения плохо переносят пересадку (например, пальмы) или необходимо ускорить цветение, применяют </w:t>
      </w:r>
      <w:r w:rsidRPr="00AC625B">
        <w:rPr>
          <w:rFonts w:ascii="Times New Roman" w:eastAsia="Trebuchet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перевалку: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переносят в новую, большую посуду с сохранением кома. Для этого новый горшок должен свободно вмещать прежний. Ком выбивают из старого горшка. Ставят его на новый дренажный слой и заполняют пустые места между стенкой и комом почвой, землю уплотняют. Затем растение по</w:t>
      </w:r>
      <w:r w:rsidRPr="00AC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ливают, опрыскивают и ставят на некоторое время в затененное место.</w:t>
      </w:r>
    </w:p>
    <w:p w:rsidR="001B1DB7" w:rsidRDefault="001B1DB7">
      <w:pPr>
        <w:rPr>
          <w:rFonts w:ascii="Times New Roman" w:hAnsi="Times New Roman" w:cs="Times New Roman"/>
          <w:b/>
          <w:sz w:val="28"/>
          <w:szCs w:val="28"/>
        </w:rPr>
      </w:pPr>
    </w:p>
    <w:p w:rsidR="00AC625B" w:rsidRPr="00AC625B" w:rsidRDefault="00AC625B" w:rsidP="00AC62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Ответьте на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 набирайте прямо в электронной почте):</w:t>
      </w:r>
      <w:r w:rsidRPr="00AC625B">
        <w:rPr>
          <w:rFonts w:ascii="Times New Roman" w:hAnsi="Times New Roman" w:cs="Times New Roman"/>
          <w:b/>
          <w:sz w:val="28"/>
          <w:szCs w:val="28"/>
        </w:rPr>
        <w:t xml:space="preserve"> в чём отличие процессов ПЕРЕСАДКИ и ПЕРВАЛКИ растений?</w:t>
      </w:r>
    </w:p>
    <w:p w:rsidR="001B1DB7" w:rsidRPr="001B1DB7" w:rsidRDefault="001B1DB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B1DB7" w:rsidRPr="001B1DB7" w:rsidSect="001B1D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D4F"/>
    <w:multiLevelType w:val="multilevel"/>
    <w:tmpl w:val="B890FE9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53A69"/>
    <w:multiLevelType w:val="hybridMultilevel"/>
    <w:tmpl w:val="E8F49D94"/>
    <w:lvl w:ilvl="0" w:tplc="D576B9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B7"/>
    <w:rsid w:val="00103995"/>
    <w:rsid w:val="001B1DB7"/>
    <w:rsid w:val="00A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2020-04-21T12:42:00Z</dcterms:created>
  <dcterms:modified xsi:type="dcterms:W3CDTF">2020-04-21T13:09:00Z</dcterms:modified>
</cp:coreProperties>
</file>