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B" w:rsidRDefault="00435EBB" w:rsidP="001F4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30" w:rsidRPr="001F4430" w:rsidRDefault="001F4430" w:rsidP="001F4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3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F4430" w:rsidRPr="001F4430" w:rsidRDefault="001F4430" w:rsidP="001F4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30">
        <w:rPr>
          <w:rFonts w:ascii="Times New Roman" w:hAnsi="Times New Roman" w:cs="Times New Roman"/>
          <w:b/>
          <w:sz w:val="24"/>
          <w:szCs w:val="24"/>
        </w:rPr>
        <w:t>Серовский городской округ</w:t>
      </w:r>
    </w:p>
    <w:p w:rsidR="001F4430" w:rsidRPr="001F4430" w:rsidRDefault="001F4430" w:rsidP="001F4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30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F4430" w:rsidRPr="001F4430" w:rsidRDefault="001F4430" w:rsidP="001F4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3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п. Красноглинный</w:t>
      </w:r>
    </w:p>
    <w:p w:rsidR="00782056" w:rsidRPr="0058793A" w:rsidRDefault="00782056" w:rsidP="0078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/>
          <w:lang w:eastAsia="ru-RU"/>
        </w:rPr>
      </w:pPr>
      <w:r w:rsidRPr="00587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/>
          <w:lang w:eastAsia="ru-RU"/>
        </w:rPr>
        <w:t>___________________________________________________</w:t>
      </w:r>
    </w:p>
    <w:p w:rsidR="00782056" w:rsidRPr="0058793A" w:rsidRDefault="00782056" w:rsidP="00782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056" w:rsidRPr="0058793A" w:rsidRDefault="00782056" w:rsidP="00782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/>
      </w:tblPr>
      <w:tblGrid>
        <w:gridCol w:w="4787"/>
        <w:gridCol w:w="4838"/>
      </w:tblGrid>
      <w:tr w:rsidR="00782056" w:rsidRPr="0058793A" w:rsidTr="00294254">
        <w:trPr>
          <w:tblCellSpacing w:w="0" w:type="dxa"/>
        </w:trPr>
        <w:tc>
          <w:tcPr>
            <w:tcW w:w="2487" w:type="pct"/>
            <w:hideMark/>
          </w:tcPr>
          <w:p w:rsidR="00782056" w:rsidRPr="0058793A" w:rsidRDefault="00782056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82056" w:rsidRPr="0058793A" w:rsidRDefault="00782056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782056" w:rsidRPr="0058793A" w:rsidRDefault="00782056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_________________</w:t>
            </w:r>
          </w:p>
          <w:p w:rsidR="00782056" w:rsidRPr="0058793A" w:rsidRDefault="00782056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</w:t>
            </w:r>
          </w:p>
          <w:p w:rsidR="00782056" w:rsidRPr="0058793A" w:rsidRDefault="00782056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 ____________________</w:t>
            </w:r>
          </w:p>
        </w:tc>
        <w:tc>
          <w:tcPr>
            <w:tcW w:w="2537" w:type="pct"/>
          </w:tcPr>
          <w:p w:rsidR="00782056" w:rsidRPr="0058793A" w:rsidRDefault="001F4430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82056"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82056" w:rsidRPr="0058793A" w:rsidRDefault="001F4430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82056"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782056" w:rsidRPr="0058793A" w:rsidRDefault="001F4430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_________________/ А.А. Нартов</w:t>
            </w:r>
            <w:r w:rsidR="00782056" w:rsidRPr="005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82056" w:rsidRPr="0058793A" w:rsidRDefault="001F4430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Приказ № 96</w:t>
            </w:r>
            <w:r w:rsidR="00782056" w:rsidRPr="005879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21.11. 2014г.</w:t>
            </w:r>
          </w:p>
          <w:p w:rsidR="00782056" w:rsidRPr="0058793A" w:rsidRDefault="00782056" w:rsidP="002942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056" w:rsidRPr="0058793A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056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7C2796" w:rsidRPr="00782056" w:rsidRDefault="007C2796" w:rsidP="00782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056">
        <w:rPr>
          <w:rFonts w:ascii="Times New Roman" w:hAnsi="Times New Roman" w:cs="Times New Roman"/>
          <w:b/>
          <w:sz w:val="28"/>
          <w:szCs w:val="24"/>
        </w:rPr>
        <w:t>об антикоррупционной комиссии по противодействию коррупции</w:t>
      </w:r>
    </w:p>
    <w:p w:rsidR="007C2796" w:rsidRPr="00782056" w:rsidRDefault="001F4430" w:rsidP="00782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МКОУ СОШ п. Красноглинный.</w:t>
      </w:r>
    </w:p>
    <w:p w:rsidR="007C2796" w:rsidRPr="00782056" w:rsidRDefault="007C2796" w:rsidP="0078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защиты прав и свобод граждан</w:t>
      </w:r>
      <w:proofErr w:type="gramStart"/>
      <w:r w:rsidRPr="0078205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82056">
        <w:rPr>
          <w:rFonts w:ascii="Times New Roman" w:hAnsi="Times New Roman" w:cs="Times New Roman"/>
          <w:sz w:val="24"/>
          <w:szCs w:val="24"/>
        </w:rPr>
        <w:t xml:space="preserve">беспечения законности, правопорядка и общественной безопасности в </w:t>
      </w:r>
      <w:r w:rsidR="001F4430">
        <w:rPr>
          <w:rFonts w:ascii="Times New Roman" w:hAnsi="Times New Roman" w:cs="Times New Roman"/>
          <w:sz w:val="24"/>
          <w:szCs w:val="24"/>
        </w:rPr>
        <w:t>МКОУ СОШ  п. Красноглинный.</w:t>
      </w:r>
    </w:p>
    <w:p w:rsidR="007C2796" w:rsidRPr="00782056" w:rsidRDefault="007C2796" w:rsidP="0078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1. Основные понятия, применяемые в настоящем положении.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1) антикоррупционная политика - деятельность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820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2056">
        <w:rPr>
          <w:rFonts w:ascii="Times New Roman" w:hAnsi="Times New Roman" w:cs="Times New Roman"/>
          <w:sz w:val="24"/>
          <w:szCs w:val="24"/>
        </w:rPr>
        <w:t xml:space="preserve"> политике, направленной на создание эффективной системы противодействия коррупции;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2) антикоррупционная экспертиза правовых актов - деятельность специалистов по выявлению и описанию </w:t>
      </w:r>
      <w:proofErr w:type="spellStart"/>
      <w:r w:rsidRPr="0078205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82056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056">
        <w:rPr>
          <w:rFonts w:ascii="Times New Roman" w:hAnsi="Times New Roman" w:cs="Times New Roman"/>
          <w:sz w:val="24"/>
          <w:szCs w:val="24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82056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782056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6) предупреждение коррупции - деятельность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820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2056">
        <w:rPr>
          <w:rFonts w:ascii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7) субъекты антикоррупционной политики - государственные органы, 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2. Основные принципы противодействия коррупции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основных принципов: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7820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056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3) приоритета защиты прав и законных интересов физических и юридических лиц;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4) взаимодействия с общественными объединениями и гражданами.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3. Основные обязанности антикоррупционной комиссии: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1)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2) проведение контрольных мероприятий, направленных на выявление коррупционных правонарушений работниками организации;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3) организация проведения оценки коррупционных рисков;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4)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5)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6)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7)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8)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4. Основные меры предупреждения коррупционных правонарушений.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1) разработка и реализация антикоррупционных мероприятий;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2) проведение антикоррупционной экспертизы правовых актов и (или) их проектов;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3) антикоррупционные образование и пропаганда;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4) иные меры, предусмотренные законодательством Российской Федерации.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5. План мероприятий по реализации стратегии антикоррупционной политики.</w:t>
      </w:r>
    </w:p>
    <w:p w:rsidR="007C2796" w:rsidRPr="00782056" w:rsidRDefault="007C2796" w:rsidP="0078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>.</w:t>
      </w:r>
    </w:p>
    <w:p w:rsidR="007C2796" w:rsidRPr="00782056" w:rsidRDefault="007C2796" w:rsidP="0078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Разработка и принятие плана мероприятий по реализации стратегии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антикоррупционной политики осуществляется в порядке, установленном законодательством.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6. Антикоррупционная экспертиза правовых актов и (или) их проектов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1)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2) Решение о проведении антикоррупционной экспертизы правовых актов и (или) их проектов принимается директором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78205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8205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3) Граждане (ученики, родители, работники школы) вправе обратиться к председателю антикоррупционной рабочей группы по противодействию коррупции </w:t>
      </w:r>
      <w:r w:rsidR="001F4430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="00782056">
        <w:rPr>
          <w:rFonts w:ascii="Times New Roman" w:hAnsi="Times New Roman" w:cs="Times New Roman"/>
          <w:sz w:val="24"/>
          <w:szCs w:val="24"/>
        </w:rPr>
        <w:t xml:space="preserve"> </w:t>
      </w:r>
      <w:r w:rsidRPr="00782056">
        <w:rPr>
          <w:rFonts w:ascii="Times New Roman" w:hAnsi="Times New Roman" w:cs="Times New Roman"/>
          <w:sz w:val="24"/>
          <w:szCs w:val="24"/>
        </w:rPr>
        <w:t>с обращением о проведении антикоррупционной экспертизы действующих правовых актов.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7. Антикоррупционные образование и пропаганда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1) Для решения задач по формированию антикоррупционного мировоззрения, повышения уровня правосознания и правовой культуры, в </w:t>
      </w:r>
      <w:r w:rsidR="001F4430">
        <w:rPr>
          <w:rFonts w:ascii="Times New Roman" w:hAnsi="Times New Roman" w:cs="Times New Roman"/>
          <w:sz w:val="24"/>
          <w:szCs w:val="24"/>
        </w:rPr>
        <w:t>МКОУ С</w:t>
      </w:r>
      <w:r w:rsidR="00435EBB">
        <w:rPr>
          <w:rFonts w:ascii="Times New Roman" w:hAnsi="Times New Roman" w:cs="Times New Roman"/>
          <w:sz w:val="24"/>
          <w:szCs w:val="24"/>
        </w:rPr>
        <w:t>ОШ п. Красноглинный</w:t>
      </w:r>
      <w:r w:rsidR="00782056">
        <w:rPr>
          <w:rFonts w:ascii="Times New Roman" w:hAnsi="Times New Roman" w:cs="Times New Roman"/>
          <w:sz w:val="24"/>
          <w:szCs w:val="24"/>
        </w:rPr>
        <w:t xml:space="preserve"> </w:t>
      </w:r>
      <w:r w:rsidRPr="00782056">
        <w:rPr>
          <w:rFonts w:ascii="Times New Roman" w:hAnsi="Times New Roman" w:cs="Times New Roman"/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2) Организация антикоррупционного образования осуществляется антикоррупционной комиссией по противодействию коррупции в </w:t>
      </w:r>
      <w:r w:rsidR="00435EBB">
        <w:rPr>
          <w:rFonts w:ascii="Times New Roman" w:hAnsi="Times New Roman" w:cs="Times New Roman"/>
          <w:sz w:val="24"/>
          <w:szCs w:val="24"/>
        </w:rPr>
        <w:t>МКОУ СОШ п. Красноглинный.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3) Антикоррупционная пропаганда представляет собой целенаправленную деятельность школы по предоставлению информации, содержанием которой являются просветительская работа в </w:t>
      </w:r>
      <w:r w:rsidR="00435EBB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4) Организация антикоррупционной пропаганды осуществляется в соответствии с законодательством Российской Федерации, во взаимодействии с правоохранительными органами и общественными объединениями.</w:t>
      </w:r>
    </w:p>
    <w:p w:rsidR="00782056" w:rsidRDefault="0078205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56">
        <w:rPr>
          <w:rFonts w:ascii="Times New Roman" w:hAnsi="Times New Roman" w:cs="Times New Roman"/>
          <w:b/>
          <w:sz w:val="24"/>
          <w:szCs w:val="24"/>
        </w:rPr>
        <w:t>8. Внедрение антикоррупционных механизмов.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1) Проведение совещания с работниками школы по вопросам антикоррупционной политики в образовании.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2) Усиление воспитательной и разъяснительной работы среди административного и преподавательского состава школы по недопущению фактов вымогательства и получения денежных сре</w:t>
      </w:r>
      <w:proofErr w:type="gramStart"/>
      <w:r w:rsidRPr="007820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82056">
        <w:rPr>
          <w:rFonts w:ascii="Times New Roman" w:hAnsi="Times New Roman" w:cs="Times New Roman"/>
          <w:sz w:val="24"/>
          <w:szCs w:val="24"/>
        </w:rPr>
        <w:t>и выставлении отметок или в иных процессах.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3) Проведение проверок целевого использования средств, выделенных в рамках приоритетных национальных проектах.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4) Участие в комплексных проверках </w:t>
      </w:r>
      <w:r w:rsidR="00435EBB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 xml:space="preserve"> по порядку привлечения внебюджетных средств и их целевому использованию.</w:t>
      </w:r>
    </w:p>
    <w:p w:rsidR="00435EBB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5) Усиление </w:t>
      </w:r>
      <w:proofErr w:type="gramStart"/>
      <w:r w:rsidRPr="007820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056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 в </w:t>
      </w:r>
      <w:r w:rsidR="00435EBB">
        <w:rPr>
          <w:rFonts w:ascii="Times New Roman" w:hAnsi="Times New Roman" w:cs="Times New Roman"/>
          <w:sz w:val="24"/>
          <w:szCs w:val="24"/>
        </w:rPr>
        <w:t xml:space="preserve">МКОУ СОШ </w:t>
      </w:r>
    </w:p>
    <w:p w:rsidR="007C2796" w:rsidRPr="00782056" w:rsidRDefault="00435EBB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Красноглинный</w:t>
      </w:r>
      <w:r w:rsidR="00782056">
        <w:rPr>
          <w:rFonts w:ascii="Times New Roman" w:hAnsi="Times New Roman" w:cs="Times New Roman"/>
          <w:sz w:val="24"/>
          <w:szCs w:val="24"/>
        </w:rPr>
        <w:t>:</w:t>
      </w:r>
    </w:p>
    <w:p w:rsidR="007C2796" w:rsidRPr="00782056" w:rsidRDefault="007C2796" w:rsidP="00782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</w:r>
    </w:p>
    <w:p w:rsidR="007C2796" w:rsidRPr="00782056" w:rsidRDefault="007C2796" w:rsidP="00782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Обязательно принятие дисциплинарных взысканий к лицам, допустившим нарушения.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6) Анализ о состоянии работы и мерах по предупреждению коррупционных правонарушений в </w:t>
      </w:r>
      <w:r w:rsidR="00435EBB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>. Подведение итогов анонимного анкетирования учащихся на предмет выявления фактов коррупционных правонарушений и обобщение вопроса на заседании антикоррупционной комиссии по реализации стратегии антикоррупционной политики.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7) Анализ заявлений, обращений граждан на предмет наличия в них информации о фактах коррупции в </w:t>
      </w:r>
      <w:r w:rsidR="00435EBB">
        <w:rPr>
          <w:rFonts w:ascii="Times New Roman" w:hAnsi="Times New Roman" w:cs="Times New Roman"/>
          <w:sz w:val="24"/>
          <w:szCs w:val="24"/>
        </w:rPr>
        <w:t>МКОУ СОШ п. Красноглинный</w:t>
      </w:r>
      <w:r w:rsidRPr="00782056">
        <w:rPr>
          <w:rFonts w:ascii="Times New Roman" w:hAnsi="Times New Roman" w:cs="Times New Roman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8) Проведение комплексных целевых проверок на предмет выявления допускаемых нарушений при организации и проведении ЕГЭ в пунктах проведения экзамена.Обеспечение работы телефона «горячей линии» по вопросам антикоррупционной политики.</w:t>
      </w:r>
    </w:p>
    <w:p w:rsidR="00F3007B" w:rsidRDefault="00F3007B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6" w:rsidRPr="00F3007B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7B">
        <w:rPr>
          <w:rFonts w:ascii="Times New Roman" w:hAnsi="Times New Roman" w:cs="Times New Roman"/>
          <w:b/>
          <w:sz w:val="24"/>
          <w:szCs w:val="24"/>
        </w:rPr>
        <w:t>9. Порядок упразднения антикоррупционной комиссии</w:t>
      </w:r>
    </w:p>
    <w:p w:rsidR="00435EBB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 xml:space="preserve">1. Комиссия может быть упразднена на основании решения руководителя ОУ </w:t>
      </w:r>
    </w:p>
    <w:p w:rsidR="007C2796" w:rsidRPr="00782056" w:rsidRDefault="007C2796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5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Совещательные и экспертные органы</w:t>
      </w:r>
      <w:r w:rsidR="00F300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4811" w:rsidRPr="00782056" w:rsidRDefault="00D54811" w:rsidP="0078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811" w:rsidRPr="00782056" w:rsidSect="00435E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44"/>
    <w:rsid w:val="00177344"/>
    <w:rsid w:val="001F4430"/>
    <w:rsid w:val="00435EBB"/>
    <w:rsid w:val="00782056"/>
    <w:rsid w:val="007C2796"/>
    <w:rsid w:val="0085252C"/>
    <w:rsid w:val="00D54811"/>
    <w:rsid w:val="00F3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4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2014-11-27T07:05:00Z</cp:lastPrinted>
  <dcterms:created xsi:type="dcterms:W3CDTF">2014-08-04T07:11:00Z</dcterms:created>
  <dcterms:modified xsi:type="dcterms:W3CDTF">2014-11-27T07:05:00Z</dcterms:modified>
</cp:coreProperties>
</file>