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1B3" w:rsidRDefault="008741B3" w:rsidP="008741B3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8741B3" w:rsidRDefault="008741B3" w:rsidP="008741B3">
      <w:pPr>
        <w:shd w:val="clear" w:color="auto" w:fill="FFFFFF"/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833713"/>
          <w:sz w:val="48"/>
          <w:szCs w:val="32"/>
          <w:lang w:eastAsia="ru-RU"/>
        </w:rPr>
      </w:pPr>
      <w:r w:rsidRPr="008741B3">
        <w:rPr>
          <w:rFonts w:ascii="Trebuchet MS" w:eastAsia="Times New Roman" w:hAnsi="Trebuchet MS" w:cs="Times New Roman"/>
          <w:b/>
          <w:bCs/>
          <w:color w:val="833713"/>
          <w:sz w:val="48"/>
          <w:szCs w:val="32"/>
          <w:lang w:eastAsia="ru-RU"/>
        </w:rPr>
        <w:t xml:space="preserve">Проверочные задания для детей </w:t>
      </w:r>
      <w:r w:rsidRPr="008741B3">
        <w:rPr>
          <w:rFonts w:ascii="Trebuchet MS" w:eastAsia="Times New Roman" w:hAnsi="Trebuchet MS" w:cs="Times New Roman"/>
          <w:b/>
          <w:bCs/>
          <w:color w:val="833713"/>
          <w:sz w:val="48"/>
          <w:szCs w:val="32"/>
          <w:lang w:eastAsia="ru-RU"/>
        </w:rPr>
        <w:t xml:space="preserve"> младшего </w:t>
      </w:r>
      <w:r w:rsidRPr="008741B3">
        <w:rPr>
          <w:rFonts w:ascii="Trebuchet MS" w:eastAsia="Times New Roman" w:hAnsi="Trebuchet MS" w:cs="Times New Roman"/>
          <w:b/>
          <w:bCs/>
          <w:color w:val="833713"/>
          <w:sz w:val="48"/>
          <w:szCs w:val="32"/>
          <w:lang w:eastAsia="ru-RU"/>
        </w:rPr>
        <w:t>возраста по правилам дорожного движения</w:t>
      </w:r>
    </w:p>
    <w:p w:rsidR="008741B3" w:rsidRDefault="008741B3" w:rsidP="008741B3">
      <w:pPr>
        <w:shd w:val="clear" w:color="auto" w:fill="FFFFFF"/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833713"/>
          <w:sz w:val="48"/>
          <w:szCs w:val="32"/>
          <w:lang w:eastAsia="ru-RU"/>
        </w:rPr>
      </w:pPr>
    </w:p>
    <w:p w:rsidR="008741B3" w:rsidRPr="008741B3" w:rsidRDefault="008741B3" w:rsidP="008741B3">
      <w:pPr>
        <w:shd w:val="clear" w:color="auto" w:fill="FFFFFF"/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833713"/>
          <w:sz w:val="48"/>
          <w:szCs w:val="32"/>
          <w:lang w:eastAsia="ru-RU"/>
        </w:rPr>
      </w:pP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i/>
          <w:color w:val="000000"/>
          <w:sz w:val="36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color w:val="000000"/>
          <w:sz w:val="36"/>
          <w:szCs w:val="23"/>
          <w:lang w:eastAsia="ru-RU"/>
        </w:rPr>
        <w:t>Эти иллюстрации — диагностика на усвоение данного материала по изучению правил дорожного движения. Рисунки для экзамена выполнены в черно-белом цвете, поэтому их можно раскрашивать. Всем известно, что работа руками развивает интеллект. Одновременно с раскрашиванием будет происходить и запоминани</w:t>
      </w:r>
      <w:bookmarkStart w:id="0" w:name="_GoBack"/>
      <w:bookmarkEnd w:id="0"/>
      <w:r w:rsidRPr="008741B3">
        <w:rPr>
          <w:rFonts w:ascii="Arial" w:eastAsia="Times New Roman" w:hAnsi="Arial" w:cs="Arial"/>
          <w:i/>
          <w:color w:val="000000"/>
          <w:sz w:val="36"/>
          <w:szCs w:val="23"/>
          <w:lang w:eastAsia="ru-RU"/>
        </w:rPr>
        <w:t>е правил дорожного движения.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0AF0C0B" wp14:editId="266DA956">
            <wp:extent cx="7620000" cy="5219700"/>
            <wp:effectExtent l="0" t="0" r="0" b="0"/>
            <wp:docPr id="1" name="Рисунок 1" descr="http://ped-kopilka.ru/images/1(7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1(77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1. Подскажи Незнайке, что он делает не так?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8060994" wp14:editId="7AAA5B96">
            <wp:extent cx="7620000" cy="4762500"/>
            <wp:effectExtent l="0" t="0" r="0" b="0"/>
            <wp:docPr id="2" name="Рисунок 2" descr="http://ped-kopilka.ru/images/2(6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2(67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2. Почему инспектор остановил велосипедиста, если горит зеленый свет на светофоре?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4888E1D" wp14:editId="35C0DBB5">
            <wp:extent cx="7620000" cy="5048250"/>
            <wp:effectExtent l="0" t="0" r="0" b="0"/>
            <wp:docPr id="3" name="Рисунок 3" descr="http://ped-kopilka.ru/images/3(6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3(64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3. Почему люди разбегаются с тротуара?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2B97B41" wp14:editId="60BA57E9">
            <wp:extent cx="7620000" cy="4972050"/>
            <wp:effectExtent l="0" t="0" r="0" b="0"/>
            <wp:docPr id="4" name="Рисунок 4" descr="http://ped-kopilka.ru/images/4(6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images/4(61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4. Что делает не так эта девочка? Где надо переходить улицу?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7CB63AD" wp14:editId="00BBE27B">
            <wp:extent cx="7620000" cy="4791075"/>
            <wp:effectExtent l="0" t="0" r="0" b="9525"/>
            <wp:docPr id="5" name="Рисунок 5" descr="http://ped-kopilka.ru/images/5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5(59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5. Как ты думаешь, что может произойти с этим ребенком?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2EC3B1C" wp14:editId="7BA48460">
            <wp:extent cx="7620000" cy="4705350"/>
            <wp:effectExtent l="0" t="0" r="0" b="0"/>
            <wp:docPr id="6" name="Рисунок 6" descr="http://ped-kopilka.ru/images/6(5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6(56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6. Какое правило нарушил велосипедист?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1774F0F" wp14:editId="0920D9C7">
            <wp:extent cx="7620000" cy="4933950"/>
            <wp:effectExtent l="0" t="0" r="0" b="0"/>
            <wp:docPr id="7" name="Рисунок 7" descr="http://ped-kopilka.ru/images/7(5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images/7(54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7. А какое правило нарушил велосипедист здесь?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C4F6D5A" wp14:editId="1E22E92B">
            <wp:extent cx="7620000" cy="5229225"/>
            <wp:effectExtent l="0" t="0" r="0" b="9525"/>
            <wp:docPr id="8" name="Рисунок 8" descr="http://ped-kopilka.ru/images/8(5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images/8(50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8. Какое правило нарушено при переходе дороги?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C57D76F" wp14:editId="10F09BBD">
            <wp:extent cx="7620000" cy="5400675"/>
            <wp:effectExtent l="0" t="0" r="0" b="9525"/>
            <wp:docPr id="9" name="Рисунок 9" descr="http://ped-kopilka.ru/images/9(4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images/9(46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9. Как правильно обходить автобус (троллейбус)?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993500A" wp14:editId="23727A2F">
            <wp:extent cx="7620000" cy="4914900"/>
            <wp:effectExtent l="0" t="0" r="0" b="0"/>
            <wp:docPr id="10" name="Рисунок 10" descr="http://ped-kopilka.ru/images/10(4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images/10(438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10. Как правильно обходить трамвай?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9C61BC9" wp14:editId="4024EF7F">
            <wp:extent cx="7620000" cy="4819650"/>
            <wp:effectExtent l="0" t="0" r="0" b="0"/>
            <wp:docPr id="11" name="Рисунок 11" descr="http://ped-kopilka.ru/images/11(3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images/11(38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11. Почему инспектор остановил ребенка, если там висит знак «Пешеходный переход»?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404B02E" wp14:editId="22E7B4C5">
            <wp:extent cx="7620000" cy="4905375"/>
            <wp:effectExtent l="0" t="0" r="0" b="9525"/>
            <wp:docPr id="12" name="Рисунок 12" descr="http://ped-kopilka.ru/images/12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12(1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12. Какое правило для пассажиров нарушено?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E0EBE29" wp14:editId="06A20782">
            <wp:extent cx="7620000" cy="4171950"/>
            <wp:effectExtent l="0" t="0" r="0" b="0"/>
            <wp:docPr id="13" name="Рисунок 13" descr="http://ped-kopilka.ru/images/13(3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images/13(31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13. Есть ли на этом рисунке нарушение правил?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106CD30" wp14:editId="4CFA5E70">
            <wp:extent cx="7620000" cy="4552950"/>
            <wp:effectExtent l="0" t="0" r="0" b="0"/>
            <wp:docPr id="14" name="Рисунок 14" descr="http://ped-kopilka.ru/images/14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images/14(269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14. Какой дорожный знак надо поставить в этом месте?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C05CAC6" wp14:editId="4540F0D6">
            <wp:extent cx="7620000" cy="5324475"/>
            <wp:effectExtent l="0" t="0" r="0" b="9525"/>
            <wp:docPr id="15" name="Рисунок 15" descr="http://ped-kopilka.ru/images/15(2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images/15(24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Рис.15. Какое правило нарушил водитель?</w:t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7641296" wp14:editId="052A0453">
            <wp:extent cx="7620000" cy="5343525"/>
            <wp:effectExtent l="0" t="0" r="0" b="9525"/>
            <wp:docPr id="16" name="Рисунок 16" descr="http://ped-kopilka.ru/images/16(2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images/16(209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B3" w:rsidRPr="008741B3" w:rsidRDefault="008741B3" w:rsidP="008741B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741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16. Какое слово повторяется в названии знаков?</w:t>
      </w:r>
    </w:p>
    <w:p w:rsidR="008741B3" w:rsidRDefault="008741B3"/>
    <w:sectPr w:rsidR="008741B3" w:rsidSect="008741B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1B3"/>
    <w:rsid w:val="0087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0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2019-01-09T17:10:00Z</dcterms:created>
  <dcterms:modified xsi:type="dcterms:W3CDTF">2019-01-09T17:13:00Z</dcterms:modified>
</cp:coreProperties>
</file>